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47E" w:rsidRDefault="007E247E" w:rsidP="00283517">
      <w:pPr>
        <w:pStyle w:val="Heading1"/>
        <w:spacing w:line="300" w:lineRule="atLeast"/>
        <w:rPr>
          <w:rFonts w:ascii="Arial" w:hAnsi="Arial" w:cs="Arial"/>
        </w:rPr>
      </w:pPr>
      <w:r w:rsidRPr="00D669AA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532765CA" wp14:editId="2978D29F">
            <wp:simplePos x="0" y="0"/>
            <wp:positionH relativeFrom="margin">
              <wp:posOffset>4140200</wp:posOffset>
            </wp:positionH>
            <wp:positionV relativeFrom="paragraph">
              <wp:posOffset>-384810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517" w:rsidRDefault="00283517" w:rsidP="00283517">
      <w:pPr>
        <w:pStyle w:val="Heading1"/>
        <w:spacing w:line="300" w:lineRule="atLeast"/>
        <w:rPr>
          <w:rFonts w:ascii="Segoe UI" w:hAnsi="Segoe UI" w:cs="Segoe UI"/>
        </w:rPr>
      </w:pPr>
      <w:r w:rsidRPr="00D669AA">
        <w:rPr>
          <w:rFonts w:ascii="Arial" w:hAnsi="Arial" w:cs="Arial"/>
        </w:rPr>
        <w:t>Using My Sense</w:t>
      </w:r>
      <w:r w:rsidR="00D669AA">
        <w:rPr>
          <w:rFonts w:ascii="Arial" w:hAnsi="Arial" w:cs="Arial"/>
        </w:rPr>
        <w:t>s</w:t>
      </w:r>
    </w:p>
    <w:p w:rsidR="00283517" w:rsidRPr="005A1CD9" w:rsidRDefault="00283517" w:rsidP="00283517">
      <w:pPr>
        <w:pStyle w:val="Heading2"/>
        <w:spacing w:line="300" w:lineRule="atLeast"/>
        <w:rPr>
          <w:rFonts w:ascii="Arial" w:hAnsi="Arial" w:cs="Arial"/>
        </w:rPr>
      </w:pPr>
      <w:r w:rsidRPr="005A1CD9">
        <w:rPr>
          <w:rFonts w:ascii="Arial" w:hAnsi="Arial" w:cs="Arial"/>
        </w:rPr>
        <w:t>Understanding the Different Senses</w:t>
      </w:r>
    </w:p>
    <w:p w:rsidR="005A1CD9" w:rsidRPr="005A1CD9" w:rsidRDefault="005A1CD9" w:rsidP="005A1CD9">
      <w:pPr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>What Our Senses Help Us D</w:t>
      </w:r>
      <w:r w:rsidRPr="005A1CD9">
        <w:rPr>
          <w:rFonts w:ascii="Arial" w:hAnsi="Arial" w:cs="Arial"/>
          <w:b/>
          <w:sz w:val="27"/>
          <w:szCs w:val="27"/>
        </w:rPr>
        <w:t>o:</w:t>
      </w:r>
    </w:p>
    <w:p w:rsidR="005A1CD9" w:rsidRDefault="006406CA" w:rsidP="005A1CD9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Sight helps us to</w:t>
      </w:r>
      <w:r w:rsidR="005A1CD9">
        <w:rPr>
          <w:rFonts w:ascii="Arial" w:hAnsi="Arial" w:cs="Arial"/>
          <w:sz w:val="24"/>
          <w:szCs w:val="24"/>
        </w:rPr>
        <w:t xml:space="preserve"> </w:t>
      </w:r>
      <w:r w:rsidR="005A1CD9" w:rsidRPr="005A1CD9">
        <w:rPr>
          <w:rFonts w:ascii="Arial" w:hAnsi="Arial" w:cs="Arial"/>
          <w:sz w:val="24"/>
          <w:szCs w:val="24"/>
        </w:rPr>
        <w:t>understand what we see around us</w:t>
      </w:r>
    </w:p>
    <w:p w:rsidR="005A1CD9" w:rsidRDefault="006406CA" w:rsidP="005A1CD9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Hearing helps when</w:t>
      </w:r>
      <w:r w:rsidR="005A1CD9" w:rsidRPr="005A1CD9">
        <w:rPr>
          <w:rFonts w:ascii="Arial" w:hAnsi="Arial" w:cs="Arial"/>
          <w:sz w:val="24"/>
          <w:szCs w:val="24"/>
        </w:rPr>
        <w:t xml:space="preserve"> </w:t>
      </w:r>
      <w:r w:rsidR="005A1CD9">
        <w:rPr>
          <w:rFonts w:ascii="Arial" w:hAnsi="Arial" w:cs="Arial"/>
          <w:sz w:val="24"/>
          <w:szCs w:val="24"/>
        </w:rPr>
        <w:t>listen</w:t>
      </w:r>
      <w:r>
        <w:rPr>
          <w:rFonts w:ascii="Arial" w:hAnsi="Arial" w:cs="Arial"/>
          <w:sz w:val="24"/>
          <w:szCs w:val="24"/>
        </w:rPr>
        <w:t>ing</w:t>
      </w:r>
      <w:r w:rsidR="005A1CD9">
        <w:rPr>
          <w:rFonts w:ascii="Arial" w:hAnsi="Arial" w:cs="Arial"/>
          <w:sz w:val="24"/>
          <w:szCs w:val="24"/>
        </w:rPr>
        <w:t xml:space="preserve"> </w:t>
      </w:r>
      <w:r w:rsidR="005A1CD9" w:rsidRPr="0029432E">
        <w:rPr>
          <w:rFonts w:ascii="Arial" w:hAnsi="Arial" w:cs="Arial"/>
          <w:sz w:val="24"/>
          <w:szCs w:val="24"/>
        </w:rPr>
        <w:t>to sounds, voices and instructions</w:t>
      </w:r>
    </w:p>
    <w:p w:rsidR="005A1CD9" w:rsidRDefault="006406CA" w:rsidP="005A1CD9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Touch is for</w:t>
      </w:r>
      <w:r w:rsidR="005A1CD9">
        <w:rPr>
          <w:rFonts w:ascii="Arial" w:hAnsi="Arial" w:cs="Arial"/>
          <w:sz w:val="24"/>
          <w:szCs w:val="24"/>
        </w:rPr>
        <w:t xml:space="preserve"> feel</w:t>
      </w:r>
      <w:r>
        <w:rPr>
          <w:rFonts w:ascii="Arial" w:hAnsi="Arial" w:cs="Arial"/>
          <w:sz w:val="24"/>
          <w:szCs w:val="24"/>
        </w:rPr>
        <w:t>ing</w:t>
      </w:r>
      <w:r w:rsidR="005A1CD9">
        <w:rPr>
          <w:rFonts w:ascii="Arial" w:hAnsi="Arial" w:cs="Arial"/>
          <w:sz w:val="24"/>
          <w:szCs w:val="24"/>
        </w:rPr>
        <w:t xml:space="preserve"> textures, temperature and pressure</w:t>
      </w:r>
    </w:p>
    <w:p w:rsidR="005A1CD9" w:rsidRDefault="006406CA" w:rsidP="005A1CD9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Taste helps us</w:t>
      </w:r>
      <w:r w:rsidR="005A1CD9">
        <w:rPr>
          <w:rFonts w:ascii="Arial" w:hAnsi="Arial" w:cs="Arial"/>
          <w:sz w:val="24"/>
          <w:szCs w:val="24"/>
        </w:rPr>
        <w:t xml:space="preserve"> recognise </w:t>
      </w:r>
      <w:r w:rsidR="005A1CD9" w:rsidRPr="0029432E">
        <w:rPr>
          <w:rFonts w:ascii="Arial" w:hAnsi="Arial" w:cs="Arial"/>
          <w:sz w:val="24"/>
          <w:szCs w:val="24"/>
        </w:rPr>
        <w:t>different food flavours</w:t>
      </w:r>
    </w:p>
    <w:p w:rsidR="005A1CD9" w:rsidRDefault="006406CA" w:rsidP="005A1CD9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Smell helps when</w:t>
      </w:r>
      <w:r w:rsidR="005A1CD9">
        <w:rPr>
          <w:rFonts w:ascii="Arial" w:hAnsi="Arial" w:cs="Arial"/>
          <w:sz w:val="24"/>
          <w:szCs w:val="24"/>
        </w:rPr>
        <w:t xml:space="preserve"> detect</w:t>
      </w:r>
      <w:r>
        <w:rPr>
          <w:rFonts w:ascii="Arial" w:hAnsi="Arial" w:cs="Arial"/>
          <w:sz w:val="24"/>
          <w:szCs w:val="24"/>
        </w:rPr>
        <w:t>ing</w:t>
      </w:r>
      <w:r w:rsidR="005A1CD9">
        <w:rPr>
          <w:rFonts w:ascii="Arial" w:hAnsi="Arial" w:cs="Arial"/>
          <w:sz w:val="24"/>
          <w:szCs w:val="24"/>
        </w:rPr>
        <w:t xml:space="preserve"> </w:t>
      </w:r>
      <w:r w:rsidR="005A1CD9" w:rsidRPr="0029432E">
        <w:rPr>
          <w:rFonts w:ascii="Arial" w:hAnsi="Arial" w:cs="Arial"/>
          <w:sz w:val="24"/>
          <w:szCs w:val="24"/>
        </w:rPr>
        <w:t>and recognis</w:t>
      </w:r>
      <w:r>
        <w:rPr>
          <w:rFonts w:ascii="Arial" w:hAnsi="Arial" w:cs="Arial"/>
          <w:sz w:val="24"/>
          <w:szCs w:val="24"/>
        </w:rPr>
        <w:t>ing</w:t>
      </w:r>
      <w:r w:rsidR="005A1CD9" w:rsidRPr="0029432E">
        <w:rPr>
          <w:rFonts w:ascii="Arial" w:hAnsi="Arial" w:cs="Arial"/>
          <w:sz w:val="24"/>
          <w:szCs w:val="24"/>
        </w:rPr>
        <w:t xml:space="preserve"> smells</w:t>
      </w:r>
    </w:p>
    <w:p w:rsidR="005A1CD9" w:rsidRDefault="005A1CD9" w:rsidP="005A1CD9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6406CA">
        <w:rPr>
          <w:rFonts w:ascii="Arial" w:hAnsi="Arial" w:cs="Arial"/>
          <w:sz w:val="24"/>
          <w:szCs w:val="24"/>
        </w:rPr>
        <w:t>ody Awareness (Proprioception) helps us</w:t>
      </w:r>
      <w:r>
        <w:rPr>
          <w:rFonts w:ascii="Arial" w:hAnsi="Arial" w:cs="Arial"/>
          <w:sz w:val="24"/>
          <w:szCs w:val="24"/>
        </w:rPr>
        <w:t xml:space="preserve"> know </w:t>
      </w:r>
      <w:r w:rsidRPr="0029432E">
        <w:rPr>
          <w:rFonts w:ascii="Arial" w:hAnsi="Arial" w:cs="Arial"/>
          <w:sz w:val="24"/>
          <w:szCs w:val="24"/>
        </w:rPr>
        <w:t>where our body is and how much force to use</w:t>
      </w:r>
    </w:p>
    <w:p w:rsidR="005A1CD9" w:rsidRDefault="005A1CD9" w:rsidP="005A1CD9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Mov</w:t>
      </w:r>
      <w:r w:rsidR="006406CA">
        <w:rPr>
          <w:rFonts w:ascii="Arial" w:hAnsi="Arial" w:cs="Arial"/>
          <w:sz w:val="24"/>
          <w:szCs w:val="24"/>
        </w:rPr>
        <w:t>ement and balance (Vestibular) helps us to</w:t>
      </w:r>
      <w:r>
        <w:rPr>
          <w:rFonts w:ascii="Arial" w:hAnsi="Arial" w:cs="Arial"/>
          <w:sz w:val="24"/>
          <w:szCs w:val="24"/>
        </w:rPr>
        <w:t xml:space="preserve"> know </w:t>
      </w:r>
      <w:r w:rsidRPr="0029432E">
        <w:rPr>
          <w:rFonts w:ascii="Arial" w:hAnsi="Arial" w:cs="Arial"/>
          <w:sz w:val="24"/>
          <w:szCs w:val="24"/>
        </w:rPr>
        <w:t>how our body is moving and stay balanced</w:t>
      </w:r>
    </w:p>
    <w:p w:rsidR="005A1CD9" w:rsidRPr="005A1CD9" w:rsidRDefault="006406CA" w:rsidP="005A1CD9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Interoception</w:t>
      </w:r>
      <w:proofErr w:type="spellEnd"/>
      <w:r>
        <w:rPr>
          <w:rFonts w:ascii="Arial" w:hAnsi="Arial" w:cs="Arial"/>
          <w:sz w:val="24"/>
          <w:szCs w:val="24"/>
        </w:rPr>
        <w:t xml:space="preserve"> helps us to</w:t>
      </w:r>
      <w:r w:rsidR="005A1CD9">
        <w:rPr>
          <w:rFonts w:ascii="Arial" w:hAnsi="Arial" w:cs="Arial"/>
          <w:sz w:val="24"/>
          <w:szCs w:val="24"/>
        </w:rPr>
        <w:t xml:space="preserve"> understand</w:t>
      </w:r>
      <w:r w:rsidR="005A1CD9" w:rsidRPr="005A1CD9">
        <w:rPr>
          <w:rFonts w:ascii="Arial" w:hAnsi="Arial" w:cs="Arial"/>
          <w:sz w:val="24"/>
          <w:szCs w:val="24"/>
        </w:rPr>
        <w:t xml:space="preserve"> </w:t>
      </w:r>
      <w:r w:rsidR="005A1CD9" w:rsidRPr="0029432E">
        <w:rPr>
          <w:rFonts w:ascii="Arial" w:hAnsi="Arial" w:cs="Arial"/>
          <w:sz w:val="24"/>
          <w:szCs w:val="24"/>
        </w:rPr>
        <w:t xml:space="preserve">internal body signals </w:t>
      </w:r>
      <w:r w:rsidR="00FA0918">
        <w:rPr>
          <w:rFonts w:ascii="Arial" w:hAnsi="Arial" w:cs="Arial"/>
          <w:sz w:val="24"/>
          <w:szCs w:val="24"/>
        </w:rPr>
        <w:t>like</w:t>
      </w:r>
      <w:r w:rsidR="00101160">
        <w:rPr>
          <w:rFonts w:ascii="Arial" w:hAnsi="Arial" w:cs="Arial"/>
          <w:sz w:val="24"/>
          <w:szCs w:val="24"/>
        </w:rPr>
        <w:t xml:space="preserve"> hunger, thirst and pain</w:t>
      </w:r>
    </w:p>
    <w:p w:rsidR="00283517" w:rsidRDefault="00E0790B" w:rsidP="00283517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25" style="width:0;height:1.5pt" o:hralign="center" o:hrstd="t" o:hr="t" fillcolor="#a0a0a0" stroked="f"/>
        </w:pict>
      </w:r>
    </w:p>
    <w:p w:rsidR="00D72FD4" w:rsidRDefault="005A1CD9" w:rsidP="00283517">
      <w:pPr>
        <w:pStyle w:val="Heading2"/>
        <w:spacing w:line="300" w:lineRule="atLeast"/>
        <w:rPr>
          <w:rFonts w:ascii="Arial" w:hAnsi="Arial" w:cs="Arial"/>
        </w:rPr>
      </w:pPr>
      <w:r w:rsidRPr="00D72FD4">
        <w:rPr>
          <w:rFonts w:ascii="Arial" w:hAnsi="Arial" w:cs="Arial"/>
        </w:rPr>
        <w:t>Possible Signs of</w:t>
      </w:r>
      <w:r w:rsidR="00283517" w:rsidRPr="00D72FD4">
        <w:rPr>
          <w:rFonts w:ascii="Arial" w:hAnsi="Arial" w:cs="Arial"/>
        </w:rPr>
        <w:t xml:space="preserve"> Sensory Difficulties</w:t>
      </w:r>
      <w:r w:rsidR="0029432E" w:rsidRPr="00D72FD4">
        <w:rPr>
          <w:rFonts w:ascii="Arial" w:hAnsi="Arial" w:cs="Arial"/>
        </w:rPr>
        <w:t xml:space="preserve"> and</w:t>
      </w:r>
      <w:r w:rsidR="00D72FD4">
        <w:rPr>
          <w:rFonts w:ascii="Arial" w:hAnsi="Arial" w:cs="Arial"/>
        </w:rPr>
        <w:t xml:space="preserve"> </w:t>
      </w:r>
      <w:r w:rsidR="002C247E">
        <w:rPr>
          <w:rFonts w:ascii="Arial" w:hAnsi="Arial" w:cs="Arial"/>
        </w:rPr>
        <w:t>Ways to</w:t>
      </w:r>
    </w:p>
    <w:p w:rsidR="00283517" w:rsidRPr="00D72FD4" w:rsidRDefault="002C247E" w:rsidP="00283517">
      <w:pPr>
        <w:pStyle w:val="Heading2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Give</w:t>
      </w:r>
      <w:r w:rsidR="00D72FD4">
        <w:rPr>
          <w:rFonts w:ascii="Arial" w:hAnsi="Arial" w:cs="Arial"/>
        </w:rPr>
        <w:t xml:space="preserve"> More Sensory Input I</w:t>
      </w:r>
      <w:r w:rsidR="00533465">
        <w:rPr>
          <w:rFonts w:ascii="Arial" w:hAnsi="Arial" w:cs="Arial"/>
        </w:rPr>
        <w:t xml:space="preserve">f </w:t>
      </w:r>
      <w:r>
        <w:rPr>
          <w:rFonts w:ascii="Arial" w:hAnsi="Arial" w:cs="Arial"/>
        </w:rPr>
        <w:t>Needed</w:t>
      </w:r>
    </w:p>
    <w:tbl>
      <w:tblPr>
        <w:tblStyle w:val="GridTable1Light-Accent5"/>
        <w:tblW w:w="0" w:type="auto"/>
        <w:tblLook w:val="04A0" w:firstRow="1" w:lastRow="0" w:firstColumn="1" w:lastColumn="0" w:noHBand="0" w:noVBand="1"/>
        <w:tblCaption w:val="Possible signs of sensory difficulties and ways to provide more sensory input if required"/>
        <w:tblDescription w:val="Possible signs of difficulties with movement and balance, body awareness, touch, sounds, visual, interoception with examples of how to increase sensory input if required"/>
      </w:tblPr>
      <w:tblGrid>
        <w:gridCol w:w="1604"/>
        <w:gridCol w:w="4255"/>
        <w:gridCol w:w="3157"/>
      </w:tblGrid>
      <w:tr w:rsidR="00F779AB" w:rsidRPr="008E31C8" w:rsidTr="00844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F779AB" w:rsidRPr="008E31C8" w:rsidRDefault="00F779A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Sensory Area</w:t>
            </w:r>
          </w:p>
        </w:tc>
        <w:tc>
          <w:tcPr>
            <w:tcW w:w="4394" w:type="dxa"/>
            <w:hideMark/>
          </w:tcPr>
          <w:p w:rsidR="00F779AB" w:rsidRPr="008E31C8" w:rsidRDefault="00F779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Possible Signs</w:t>
            </w:r>
          </w:p>
        </w:tc>
        <w:tc>
          <w:tcPr>
            <w:tcW w:w="3225" w:type="dxa"/>
          </w:tcPr>
          <w:p w:rsidR="00F779AB" w:rsidRPr="008E31C8" w:rsidRDefault="008444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Examples of </w:t>
            </w:r>
            <w:r w:rsidR="00533465">
              <w:rPr>
                <w:rFonts w:ascii="Arial" w:hAnsi="Arial" w:cs="Arial"/>
                <w:sz w:val="24"/>
                <w:szCs w:val="24"/>
              </w:rPr>
              <w:t>Sensory Input</w:t>
            </w:r>
          </w:p>
        </w:tc>
      </w:tr>
      <w:tr w:rsidR="00F779AB" w:rsidRPr="008E31C8" w:rsidTr="00844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F779AB" w:rsidRPr="008E31C8" w:rsidRDefault="00F779AB" w:rsidP="007E247E">
            <w:pPr>
              <w:spacing w:before="60" w:after="6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Movement &amp; Balance</w:t>
            </w:r>
          </w:p>
        </w:tc>
        <w:tc>
          <w:tcPr>
            <w:tcW w:w="4394" w:type="dxa"/>
            <w:hideMark/>
          </w:tcPr>
          <w:p w:rsidR="00F779AB" w:rsidRPr="008E31C8" w:rsidRDefault="00F779AB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Constantly on the go, seeks movement, dislikes playground equipment, travel sickness.</w:t>
            </w:r>
          </w:p>
        </w:tc>
        <w:tc>
          <w:tcPr>
            <w:tcW w:w="3225" w:type="dxa"/>
          </w:tcPr>
          <w:p w:rsidR="00F779AB" w:rsidRPr="008E31C8" w:rsidRDefault="00F779AB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Walking, jumping, dancing, scooter play, climbing</w:t>
            </w:r>
            <w:r w:rsidR="00031959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031959">
              <w:rPr>
                <w:rFonts w:ascii="Arial" w:hAnsi="Arial" w:cs="Arial"/>
                <w:sz w:val="24"/>
                <w:szCs w:val="24"/>
              </w:rPr>
              <w:t>trampolining</w:t>
            </w:r>
            <w:proofErr w:type="spellEnd"/>
            <w:r w:rsidRPr="008E31C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779AB" w:rsidRPr="008E31C8" w:rsidTr="00844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F779AB" w:rsidRPr="008E31C8" w:rsidRDefault="00F779AB" w:rsidP="007E247E">
            <w:pPr>
              <w:spacing w:before="60" w:after="6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Body Awareness</w:t>
            </w:r>
          </w:p>
        </w:tc>
        <w:tc>
          <w:tcPr>
            <w:tcW w:w="4394" w:type="dxa"/>
            <w:hideMark/>
          </w:tcPr>
          <w:p w:rsidR="00F779AB" w:rsidRPr="008E31C8" w:rsidRDefault="00F779AB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Clumsy, bumps into things, poor handwriting, uses too much or too little force.</w:t>
            </w:r>
          </w:p>
        </w:tc>
        <w:tc>
          <w:tcPr>
            <w:tcW w:w="3225" w:type="dxa"/>
          </w:tcPr>
          <w:p w:rsidR="00F779AB" w:rsidRPr="008E31C8" w:rsidRDefault="00F779AB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Carrying, pushin</w:t>
            </w:r>
            <w:r w:rsidR="00031959">
              <w:rPr>
                <w:rFonts w:ascii="Arial" w:hAnsi="Arial" w:cs="Arial"/>
                <w:sz w:val="24"/>
                <w:szCs w:val="24"/>
              </w:rPr>
              <w:t>g, pulling, lifting, digging, animal walks, obstacle courses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779AB" w:rsidRPr="008E31C8" w:rsidTr="00844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F779AB" w:rsidRPr="008E31C8" w:rsidRDefault="00F779AB" w:rsidP="007E247E">
            <w:pPr>
              <w:spacing w:before="60" w:after="6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Touch</w:t>
            </w:r>
          </w:p>
        </w:tc>
        <w:tc>
          <w:tcPr>
            <w:tcW w:w="4394" w:type="dxa"/>
            <w:hideMark/>
          </w:tcPr>
          <w:p w:rsidR="00F779AB" w:rsidRPr="008E31C8" w:rsidRDefault="00F779AB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Dislikes messy play, certain clothes</w:t>
            </w:r>
            <w:r w:rsidR="00CA2886">
              <w:rPr>
                <w:rFonts w:ascii="Arial" w:hAnsi="Arial" w:cs="Arial"/>
                <w:sz w:val="24"/>
                <w:szCs w:val="24"/>
              </w:rPr>
              <w:t>, labels</w:t>
            </w:r>
            <w:r w:rsidRPr="008E31C8">
              <w:rPr>
                <w:rFonts w:ascii="Arial" w:hAnsi="Arial" w:cs="Arial"/>
                <w:sz w:val="24"/>
                <w:szCs w:val="24"/>
              </w:rPr>
              <w:t xml:space="preserve"> or unexpected touch.</w:t>
            </w:r>
          </w:p>
        </w:tc>
        <w:tc>
          <w:tcPr>
            <w:tcW w:w="3225" w:type="dxa"/>
          </w:tcPr>
          <w:p w:rsidR="00F779AB" w:rsidRPr="008E31C8" w:rsidRDefault="00031959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Playdough, m</w:t>
            </w:r>
            <w:r w:rsidR="00F779AB" w:rsidRPr="008E31C8">
              <w:rPr>
                <w:rFonts w:ascii="Arial" w:hAnsi="Arial" w:cs="Arial"/>
                <w:sz w:val="24"/>
                <w:szCs w:val="24"/>
              </w:rPr>
              <w:t>essy play, craft activities.</w:t>
            </w:r>
          </w:p>
        </w:tc>
      </w:tr>
      <w:tr w:rsidR="00F779AB" w:rsidRPr="008E31C8" w:rsidTr="00844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F779AB" w:rsidRPr="008E31C8" w:rsidRDefault="00F779AB" w:rsidP="007E247E">
            <w:pPr>
              <w:spacing w:before="60" w:after="6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Sounds</w:t>
            </w:r>
          </w:p>
        </w:tc>
        <w:tc>
          <w:tcPr>
            <w:tcW w:w="4394" w:type="dxa"/>
            <w:hideMark/>
          </w:tcPr>
          <w:p w:rsidR="00F779AB" w:rsidRPr="008E31C8" w:rsidRDefault="00F779AB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 xml:space="preserve">Sensitive to noise, </w:t>
            </w:r>
            <w:r w:rsidR="00031959">
              <w:rPr>
                <w:rFonts w:ascii="Arial" w:hAnsi="Arial" w:cs="Arial"/>
                <w:sz w:val="24"/>
                <w:szCs w:val="24"/>
              </w:rPr>
              <w:t xml:space="preserve">struggles in busy environments, </w:t>
            </w:r>
            <w:r w:rsidRPr="008E31C8">
              <w:rPr>
                <w:rFonts w:ascii="Arial" w:hAnsi="Arial" w:cs="Arial"/>
                <w:sz w:val="24"/>
                <w:szCs w:val="24"/>
              </w:rPr>
              <w:t xml:space="preserve">doesn't </w:t>
            </w:r>
            <w:r w:rsidR="00031959">
              <w:rPr>
                <w:rFonts w:ascii="Arial" w:hAnsi="Arial" w:cs="Arial"/>
                <w:sz w:val="24"/>
                <w:szCs w:val="24"/>
              </w:rPr>
              <w:t xml:space="preserve">always </w:t>
            </w:r>
            <w:r w:rsidRPr="008E31C8">
              <w:rPr>
                <w:rFonts w:ascii="Arial" w:hAnsi="Arial" w:cs="Arial"/>
                <w:sz w:val="24"/>
                <w:szCs w:val="24"/>
              </w:rPr>
              <w:t>respond when called.</w:t>
            </w:r>
          </w:p>
        </w:tc>
        <w:tc>
          <w:tcPr>
            <w:tcW w:w="3225" w:type="dxa"/>
          </w:tcPr>
          <w:p w:rsidR="00F779AB" w:rsidRPr="008E31C8" w:rsidRDefault="00F779AB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Music, rhythm activities, action songs.</w:t>
            </w:r>
          </w:p>
        </w:tc>
      </w:tr>
      <w:tr w:rsidR="00F779AB" w:rsidRPr="008E31C8" w:rsidTr="00844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F779AB" w:rsidRPr="008E31C8" w:rsidRDefault="00F779AB" w:rsidP="007E247E">
            <w:pPr>
              <w:spacing w:before="60" w:after="6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Visual</w:t>
            </w:r>
          </w:p>
        </w:tc>
        <w:tc>
          <w:tcPr>
            <w:tcW w:w="4394" w:type="dxa"/>
            <w:hideMark/>
          </w:tcPr>
          <w:p w:rsidR="00F779AB" w:rsidRPr="008E31C8" w:rsidRDefault="00F779AB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Easily distracted, sensitive to bright lights, notices everything in a room.</w:t>
            </w:r>
          </w:p>
        </w:tc>
        <w:tc>
          <w:tcPr>
            <w:tcW w:w="3225" w:type="dxa"/>
          </w:tcPr>
          <w:p w:rsidR="00F779AB" w:rsidRPr="008E31C8" w:rsidRDefault="00F779AB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Bright colours, visual schedules, demonstrations.</w:t>
            </w:r>
          </w:p>
        </w:tc>
      </w:tr>
      <w:tr w:rsidR="00F779AB" w:rsidRPr="008E31C8" w:rsidTr="00844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hideMark/>
          </w:tcPr>
          <w:p w:rsidR="00F779AB" w:rsidRPr="008E31C8" w:rsidRDefault="00F779AB" w:rsidP="007E247E">
            <w:pPr>
              <w:spacing w:before="60" w:after="6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proofErr w:type="spellStart"/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I</w:t>
            </w:r>
            <w:bookmarkStart w:id="0" w:name="_GoBack"/>
            <w:bookmarkEnd w:id="0"/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nteroception</w:t>
            </w:r>
            <w:proofErr w:type="spellEnd"/>
          </w:p>
        </w:tc>
        <w:tc>
          <w:tcPr>
            <w:tcW w:w="4394" w:type="dxa"/>
            <w:hideMark/>
          </w:tcPr>
          <w:p w:rsidR="00F779AB" w:rsidRPr="008E31C8" w:rsidRDefault="00F779AB" w:rsidP="002C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Does</w:t>
            </w:r>
            <w:r w:rsidR="002C24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E31C8">
              <w:rPr>
                <w:rFonts w:ascii="Arial" w:hAnsi="Arial" w:cs="Arial"/>
                <w:sz w:val="24"/>
                <w:szCs w:val="24"/>
              </w:rPr>
              <w:t>n</w:t>
            </w:r>
            <w:r w:rsidR="002C247E">
              <w:rPr>
                <w:rFonts w:ascii="Arial" w:hAnsi="Arial" w:cs="Arial"/>
                <w:sz w:val="24"/>
                <w:szCs w:val="24"/>
              </w:rPr>
              <w:t>o</w:t>
            </w:r>
            <w:r w:rsidRPr="008E31C8">
              <w:rPr>
                <w:rFonts w:ascii="Arial" w:hAnsi="Arial" w:cs="Arial"/>
                <w:sz w:val="24"/>
                <w:szCs w:val="24"/>
              </w:rPr>
              <w:t xml:space="preserve">t recognise hunger, thirst, temperature or </w:t>
            </w:r>
            <w:r w:rsidR="00101160">
              <w:rPr>
                <w:rFonts w:ascii="Arial" w:hAnsi="Arial" w:cs="Arial"/>
                <w:sz w:val="24"/>
                <w:szCs w:val="24"/>
              </w:rPr>
              <w:t xml:space="preserve">needing the </w:t>
            </w:r>
            <w:r w:rsidRPr="008E31C8">
              <w:rPr>
                <w:rFonts w:ascii="Arial" w:hAnsi="Arial" w:cs="Arial"/>
                <w:sz w:val="24"/>
                <w:szCs w:val="24"/>
              </w:rPr>
              <w:t>toilet.</w:t>
            </w:r>
          </w:p>
        </w:tc>
        <w:tc>
          <w:tcPr>
            <w:tcW w:w="3225" w:type="dxa"/>
          </w:tcPr>
          <w:p w:rsidR="00F779AB" w:rsidRPr="008E31C8" w:rsidRDefault="00F779AB" w:rsidP="007E247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cognitive strategie</w:t>
            </w:r>
            <w:r w:rsidR="002C247E">
              <w:rPr>
                <w:rFonts w:ascii="Arial" w:hAnsi="Arial" w:cs="Arial"/>
                <w:sz w:val="24"/>
                <w:szCs w:val="24"/>
              </w:rPr>
              <w:t>s like</w:t>
            </w:r>
            <w:r>
              <w:rPr>
                <w:rFonts w:ascii="Arial" w:hAnsi="Arial" w:cs="Arial"/>
                <w:sz w:val="24"/>
                <w:szCs w:val="24"/>
              </w:rPr>
              <w:t xml:space="preserve"> routines</w:t>
            </w:r>
            <w:r w:rsidR="00E5474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283517" w:rsidRPr="00D72FD4" w:rsidRDefault="00283517" w:rsidP="00283517">
      <w:pPr>
        <w:pStyle w:val="Heading2"/>
        <w:spacing w:line="300" w:lineRule="atLeast"/>
        <w:rPr>
          <w:rFonts w:ascii="Arial" w:hAnsi="Arial" w:cs="Arial"/>
        </w:rPr>
      </w:pPr>
      <w:r w:rsidRPr="00D72FD4">
        <w:rPr>
          <w:rFonts w:ascii="Arial" w:hAnsi="Arial" w:cs="Arial"/>
        </w:rPr>
        <w:lastRenderedPageBreak/>
        <w:t>Supporting Children Who Become Overwhelmed</w:t>
      </w:r>
    </w:p>
    <w:tbl>
      <w:tblPr>
        <w:tblStyle w:val="ListTable2-Accent5"/>
        <w:tblW w:w="0" w:type="auto"/>
        <w:tblLook w:val="04A0" w:firstRow="1" w:lastRow="0" w:firstColumn="1" w:lastColumn="0" w:noHBand="0" w:noVBand="1"/>
        <w:tblCaption w:val="Supporting Children Who Become Overwhelmed"/>
        <w:tblDescription w:val="Create routines, prepare for change, reduce sensory overload, provide a calm space, use clear language and provide calming activities"/>
      </w:tblPr>
      <w:tblGrid>
        <w:gridCol w:w="2641"/>
        <w:gridCol w:w="6279"/>
      </w:tblGrid>
      <w:tr w:rsidR="00283517" w:rsidRPr="008E31C8" w:rsidTr="007E2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dxa"/>
            <w:hideMark/>
          </w:tcPr>
          <w:p w:rsidR="00283517" w:rsidRPr="008E31C8" w:rsidRDefault="00283517" w:rsidP="007E247E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Strategy</w:t>
            </w:r>
          </w:p>
        </w:tc>
        <w:tc>
          <w:tcPr>
            <w:tcW w:w="6279" w:type="dxa"/>
            <w:hideMark/>
          </w:tcPr>
          <w:p w:rsidR="00283517" w:rsidRPr="008E31C8" w:rsidRDefault="00283517" w:rsidP="007E247E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Example</w:t>
            </w:r>
          </w:p>
        </w:tc>
      </w:tr>
      <w:tr w:rsidR="00283517" w:rsidRPr="008E31C8" w:rsidTr="007E24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dxa"/>
            <w:hideMark/>
          </w:tcPr>
          <w:p w:rsidR="00283517" w:rsidRPr="008E31C8" w:rsidRDefault="00283517" w:rsidP="007E247E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Create routines</w:t>
            </w:r>
          </w:p>
        </w:tc>
        <w:tc>
          <w:tcPr>
            <w:tcW w:w="6279" w:type="dxa"/>
            <w:hideMark/>
          </w:tcPr>
          <w:p w:rsidR="00283517" w:rsidRPr="008E31C8" w:rsidRDefault="00283517" w:rsidP="007E247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Use visual timetables and predictable routines.</w:t>
            </w:r>
          </w:p>
        </w:tc>
      </w:tr>
      <w:tr w:rsidR="00283517" w:rsidRPr="008E31C8" w:rsidTr="007E2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dxa"/>
            <w:hideMark/>
          </w:tcPr>
          <w:p w:rsidR="00283517" w:rsidRPr="008E31C8" w:rsidRDefault="00283517" w:rsidP="007E247E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Prepare for change</w:t>
            </w:r>
          </w:p>
        </w:tc>
        <w:tc>
          <w:tcPr>
            <w:tcW w:w="6279" w:type="dxa"/>
            <w:hideMark/>
          </w:tcPr>
          <w:p w:rsidR="00283517" w:rsidRPr="008E31C8" w:rsidRDefault="00283517" w:rsidP="007E247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Give warnings before transitions using timers or countdowns.</w:t>
            </w:r>
          </w:p>
        </w:tc>
      </w:tr>
      <w:tr w:rsidR="00283517" w:rsidRPr="008E31C8" w:rsidTr="007E24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dxa"/>
            <w:hideMark/>
          </w:tcPr>
          <w:p w:rsidR="00283517" w:rsidRPr="008E31C8" w:rsidRDefault="00283517" w:rsidP="007E247E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Reduce sensory overload</w:t>
            </w:r>
          </w:p>
        </w:tc>
        <w:tc>
          <w:tcPr>
            <w:tcW w:w="6279" w:type="dxa"/>
            <w:hideMark/>
          </w:tcPr>
          <w:p w:rsidR="00283517" w:rsidRPr="008E31C8" w:rsidRDefault="00283517" w:rsidP="007E247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Reduce clutter, noise or bright lights where possible.</w:t>
            </w:r>
          </w:p>
        </w:tc>
      </w:tr>
      <w:tr w:rsidR="00283517" w:rsidRPr="008E31C8" w:rsidTr="007E2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dxa"/>
            <w:hideMark/>
          </w:tcPr>
          <w:p w:rsidR="00283517" w:rsidRPr="008E31C8" w:rsidRDefault="00283517" w:rsidP="007E247E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Provide a calm space</w:t>
            </w:r>
          </w:p>
        </w:tc>
        <w:tc>
          <w:tcPr>
            <w:tcW w:w="6279" w:type="dxa"/>
            <w:hideMark/>
          </w:tcPr>
          <w:p w:rsidR="00283517" w:rsidRPr="008E31C8" w:rsidRDefault="00283517" w:rsidP="007E247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Offer a quiet area for breaks when needed.</w:t>
            </w:r>
          </w:p>
        </w:tc>
      </w:tr>
      <w:tr w:rsidR="00283517" w:rsidRPr="008E31C8" w:rsidTr="007E24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dxa"/>
            <w:hideMark/>
          </w:tcPr>
          <w:p w:rsidR="00283517" w:rsidRPr="008E31C8" w:rsidRDefault="00283517" w:rsidP="007E247E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Use clear language</w:t>
            </w:r>
          </w:p>
        </w:tc>
        <w:tc>
          <w:tcPr>
            <w:tcW w:w="6279" w:type="dxa"/>
            <w:hideMark/>
          </w:tcPr>
          <w:p w:rsidR="00283517" w:rsidRPr="008E31C8" w:rsidRDefault="00283517" w:rsidP="007E247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Give short, simple instructions.</w:t>
            </w:r>
          </w:p>
        </w:tc>
      </w:tr>
      <w:tr w:rsidR="00283517" w:rsidRPr="008E31C8" w:rsidTr="007E24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dxa"/>
            <w:hideMark/>
          </w:tcPr>
          <w:p w:rsidR="00283517" w:rsidRPr="008E31C8" w:rsidRDefault="00283517" w:rsidP="007E247E">
            <w:pPr>
              <w:spacing w:before="120" w:after="120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E31C8">
              <w:rPr>
                <w:rStyle w:val="Strong"/>
                <w:rFonts w:ascii="Arial" w:hAnsi="Arial" w:cs="Arial"/>
                <w:sz w:val="24"/>
                <w:szCs w:val="24"/>
              </w:rPr>
              <w:t>Provide calming activities</w:t>
            </w:r>
          </w:p>
        </w:tc>
        <w:tc>
          <w:tcPr>
            <w:tcW w:w="6279" w:type="dxa"/>
            <w:hideMark/>
          </w:tcPr>
          <w:p w:rsidR="00283517" w:rsidRPr="008E31C8" w:rsidRDefault="00283517" w:rsidP="007E247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E31C8">
              <w:rPr>
                <w:rFonts w:ascii="Arial" w:hAnsi="Arial" w:cs="Arial"/>
                <w:sz w:val="24"/>
                <w:szCs w:val="24"/>
              </w:rPr>
              <w:t>Heavy work, movement breaks, yoga or deep pressure activities.</w:t>
            </w:r>
          </w:p>
        </w:tc>
      </w:tr>
    </w:tbl>
    <w:p w:rsidR="00283517" w:rsidRPr="00D72FD4" w:rsidRDefault="00283517" w:rsidP="00283517">
      <w:pPr>
        <w:pStyle w:val="Heading2"/>
        <w:spacing w:line="300" w:lineRule="atLeast"/>
        <w:rPr>
          <w:rFonts w:ascii="Arial" w:hAnsi="Arial" w:cs="Arial"/>
        </w:rPr>
      </w:pPr>
      <w:r w:rsidRPr="00D72FD4">
        <w:rPr>
          <w:rFonts w:ascii="Arial" w:hAnsi="Arial" w:cs="Arial"/>
        </w:rPr>
        <w:t>Top Tips for Parents</w:t>
      </w:r>
    </w:p>
    <w:p w:rsidR="00C71A4A" w:rsidRPr="00C71A4A" w:rsidRDefault="00C71A4A" w:rsidP="00C71A4A">
      <w:pPr>
        <w:pStyle w:val="NoSpacing"/>
        <w:rPr>
          <w:rFonts w:ascii="Arial" w:hAnsi="Arial" w:cs="Arial"/>
          <w:b/>
          <w:sz w:val="27"/>
          <w:szCs w:val="27"/>
        </w:rPr>
      </w:pPr>
      <w:r w:rsidRPr="00C71A4A">
        <w:rPr>
          <w:rFonts w:ascii="Arial" w:hAnsi="Arial" w:cs="Arial"/>
          <w:b/>
          <w:sz w:val="27"/>
          <w:szCs w:val="27"/>
        </w:rPr>
        <w:t>Do</w:t>
      </w:r>
    </w:p>
    <w:p w:rsidR="00C71A4A" w:rsidRPr="00C71A4A" w:rsidRDefault="00C71A4A" w:rsidP="00C71A4A">
      <w:pPr>
        <w:pStyle w:val="NoSpacing"/>
        <w:rPr>
          <w:rFonts w:ascii="Arial" w:hAnsi="Arial" w:cs="Arial"/>
          <w:sz w:val="24"/>
          <w:szCs w:val="24"/>
        </w:rPr>
      </w:pPr>
      <w:r w:rsidRPr="00C71A4A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C71A4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C71A4A">
        <w:rPr>
          <w:rFonts w:ascii="Arial" w:hAnsi="Arial" w:cs="Arial"/>
          <w:sz w:val="24"/>
          <w:szCs w:val="24"/>
        </w:rPr>
        <w:t>Observe what helps your child feel calm and organised.</w:t>
      </w:r>
    </w:p>
    <w:p w:rsidR="00C71A4A" w:rsidRPr="00C71A4A" w:rsidRDefault="00C71A4A" w:rsidP="00C71A4A">
      <w:pPr>
        <w:pStyle w:val="NoSpacing"/>
        <w:rPr>
          <w:rFonts w:ascii="Arial" w:hAnsi="Arial" w:cs="Arial"/>
          <w:sz w:val="24"/>
          <w:szCs w:val="24"/>
        </w:rPr>
      </w:pPr>
      <w:r w:rsidRPr="00C71A4A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C71A4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C71A4A">
        <w:rPr>
          <w:rFonts w:ascii="Arial" w:hAnsi="Arial" w:cs="Arial"/>
          <w:sz w:val="24"/>
          <w:szCs w:val="24"/>
        </w:rPr>
        <w:t>Recognise early signs of overwhelm.</w:t>
      </w:r>
    </w:p>
    <w:p w:rsidR="00C71A4A" w:rsidRPr="00C71A4A" w:rsidRDefault="00C71A4A" w:rsidP="00C71A4A">
      <w:pPr>
        <w:pStyle w:val="NoSpacing"/>
        <w:rPr>
          <w:rFonts w:ascii="Arial" w:hAnsi="Arial" w:cs="Arial"/>
          <w:sz w:val="24"/>
          <w:szCs w:val="24"/>
        </w:rPr>
      </w:pPr>
      <w:r w:rsidRPr="00C71A4A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C71A4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C71A4A">
        <w:rPr>
          <w:rFonts w:ascii="Arial" w:hAnsi="Arial" w:cs="Arial"/>
          <w:sz w:val="24"/>
          <w:szCs w:val="24"/>
        </w:rPr>
        <w:t>Offer regular movement opportunities.</w:t>
      </w:r>
    </w:p>
    <w:p w:rsidR="00C71A4A" w:rsidRDefault="00C71A4A" w:rsidP="00C71A4A">
      <w:pPr>
        <w:pStyle w:val="NoSpacing"/>
        <w:rPr>
          <w:rFonts w:ascii="Arial" w:hAnsi="Arial" w:cs="Arial"/>
          <w:sz w:val="24"/>
          <w:szCs w:val="24"/>
        </w:rPr>
      </w:pPr>
      <w:r w:rsidRPr="00C71A4A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C71A4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C71A4A">
        <w:rPr>
          <w:rFonts w:ascii="Arial" w:hAnsi="Arial" w:cs="Arial"/>
          <w:sz w:val="24"/>
          <w:szCs w:val="24"/>
        </w:rPr>
        <w:t>Use routines and visual supports.</w:t>
      </w:r>
    </w:p>
    <w:p w:rsidR="00C71A4A" w:rsidRDefault="00C71A4A" w:rsidP="00C71A4A">
      <w:pPr>
        <w:pStyle w:val="NoSpacing"/>
        <w:rPr>
          <w:rFonts w:ascii="Arial" w:hAnsi="Arial" w:cs="Arial"/>
          <w:sz w:val="24"/>
          <w:szCs w:val="24"/>
        </w:rPr>
      </w:pPr>
    </w:p>
    <w:p w:rsidR="00C71A4A" w:rsidRPr="00C71A4A" w:rsidRDefault="00C71A4A" w:rsidP="00C71A4A">
      <w:pPr>
        <w:pStyle w:val="NoSpacing"/>
        <w:rPr>
          <w:rFonts w:ascii="Arial" w:hAnsi="Arial" w:cs="Arial"/>
          <w:b/>
          <w:sz w:val="27"/>
          <w:szCs w:val="27"/>
        </w:rPr>
      </w:pPr>
      <w:r w:rsidRPr="00C71A4A">
        <w:rPr>
          <w:rFonts w:ascii="Arial" w:hAnsi="Arial" w:cs="Arial"/>
          <w:b/>
          <w:sz w:val="27"/>
          <w:szCs w:val="27"/>
        </w:rPr>
        <w:t>Try to Avoid</w:t>
      </w:r>
    </w:p>
    <w:p w:rsidR="00C71A4A" w:rsidRPr="00C71A4A" w:rsidRDefault="00C71A4A" w:rsidP="00C71A4A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C71A4A">
        <w:rPr>
          <w:rFonts w:ascii="Arial" w:hAnsi="Arial" w:cs="Arial"/>
          <w:sz w:val="24"/>
          <w:szCs w:val="24"/>
        </w:rPr>
        <w:t xml:space="preserve">Waiting until your child is very distressed </w:t>
      </w:r>
      <w:r w:rsidR="002C247E">
        <w:rPr>
          <w:rFonts w:ascii="Arial" w:hAnsi="Arial" w:cs="Arial"/>
          <w:sz w:val="24"/>
          <w:szCs w:val="24"/>
        </w:rPr>
        <w:t>before helping out</w:t>
      </w:r>
      <w:r w:rsidRPr="00C71A4A">
        <w:rPr>
          <w:rFonts w:ascii="Arial" w:hAnsi="Arial" w:cs="Arial"/>
          <w:sz w:val="24"/>
          <w:szCs w:val="24"/>
        </w:rPr>
        <w:t>.</w:t>
      </w:r>
    </w:p>
    <w:p w:rsidR="00C71A4A" w:rsidRPr="00C71A4A" w:rsidRDefault="00C71A4A" w:rsidP="00C71A4A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C71A4A">
        <w:rPr>
          <w:rFonts w:ascii="Arial" w:hAnsi="Arial" w:cs="Arial"/>
          <w:sz w:val="24"/>
          <w:szCs w:val="24"/>
        </w:rPr>
        <w:t>Comparing your child to others.</w:t>
      </w:r>
    </w:p>
    <w:p w:rsidR="00C71A4A" w:rsidRPr="00C71A4A" w:rsidRDefault="00C71A4A" w:rsidP="00C71A4A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C71A4A">
        <w:rPr>
          <w:rFonts w:ascii="Arial" w:hAnsi="Arial" w:cs="Arial"/>
          <w:sz w:val="24"/>
          <w:szCs w:val="24"/>
        </w:rPr>
        <w:t>Expecting children to sit still for long periods if they need movement.</w:t>
      </w:r>
    </w:p>
    <w:p w:rsidR="00C71A4A" w:rsidRPr="00C71A4A" w:rsidRDefault="00C71A4A" w:rsidP="00C71A4A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C71A4A">
        <w:rPr>
          <w:rFonts w:ascii="Arial" w:hAnsi="Arial" w:cs="Arial"/>
          <w:sz w:val="24"/>
          <w:szCs w:val="24"/>
        </w:rPr>
        <w:t>Making lots of changes at once.</w:t>
      </w:r>
    </w:p>
    <w:p w:rsidR="00C71A4A" w:rsidRPr="00C71A4A" w:rsidRDefault="00E0790B" w:rsidP="00C71A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Segoe UI" w:hAnsi="Segoe UI" w:cs="Segoe UI"/>
          <w:sz w:val="21"/>
          <w:szCs w:val="21"/>
        </w:rPr>
        <w:pict>
          <v:rect id="_x0000_i1026" style="width:0;height:1.5pt" o:hralign="center" o:hrstd="t" o:hr="t" fillcolor="#a0a0a0" stroked="f"/>
        </w:pict>
      </w:r>
    </w:p>
    <w:p w:rsidR="00283517" w:rsidRPr="00D72FD4" w:rsidRDefault="00283517" w:rsidP="00283517">
      <w:pPr>
        <w:pStyle w:val="Heading3"/>
        <w:spacing w:line="300" w:lineRule="atLeast"/>
        <w:rPr>
          <w:rFonts w:ascii="Arial" w:hAnsi="Arial" w:cs="Arial"/>
          <w:sz w:val="36"/>
          <w:szCs w:val="36"/>
        </w:rPr>
      </w:pPr>
      <w:r w:rsidRPr="00D72FD4">
        <w:rPr>
          <w:rFonts w:ascii="Arial" w:hAnsi="Arial" w:cs="Arial"/>
          <w:sz w:val="36"/>
          <w:szCs w:val="36"/>
        </w:rPr>
        <w:t>Remember</w:t>
      </w:r>
    </w:p>
    <w:p w:rsidR="008820DB" w:rsidRPr="001B54E3" w:rsidRDefault="00283517" w:rsidP="0010116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 w:rsidRPr="00CD48DA">
        <w:rPr>
          <w:rFonts w:ascii="Arial" w:hAnsi="Arial" w:cs="Arial"/>
        </w:rPr>
        <w:t>Every child experiences the world differently. Understanding your child's sensory preferences can help you support their learning, behaviour, emotional wellbeing and participation in everyday activities.</w:t>
      </w:r>
      <w:r w:rsidR="00533465">
        <w:rPr>
          <w:rFonts w:ascii="Arial" w:hAnsi="Arial" w:cs="Arial"/>
        </w:rPr>
        <w:t xml:space="preserve"> </w:t>
      </w:r>
      <w:r w:rsidR="00533465" w:rsidRPr="004967D2">
        <w:rPr>
          <w:rFonts w:ascii="Segoe UI Symbol" w:hAnsi="Segoe UI Symbol" w:cs="Segoe UI Symbol"/>
        </w:rPr>
        <w:t>😊</w:t>
      </w:r>
      <w:r w:rsidR="00E0790B">
        <w:rPr>
          <w:rFonts w:ascii="Segoe UI" w:hAnsi="Segoe UI" w:cs="Segoe UI"/>
          <w:sz w:val="21"/>
          <w:szCs w:val="21"/>
        </w:rPr>
        <w:pict>
          <v:rect id="_x0000_i1027" style="width:0;height:1.5pt" o:hralign="center" o:hrstd="t" o:hr="t" fillcolor="#a0a0a0" stroked="f"/>
        </w:pict>
      </w:r>
    </w:p>
    <w:p w:rsidR="00D72FD4" w:rsidRDefault="008820DB" w:rsidP="008820DB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</w:p>
    <w:sectPr w:rsidR="00D72FD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90B" w:rsidRDefault="00E0790B" w:rsidP="00E0790B">
      <w:pPr>
        <w:spacing w:after="0" w:line="240" w:lineRule="auto"/>
      </w:pPr>
      <w:r>
        <w:separator/>
      </w:r>
    </w:p>
  </w:endnote>
  <w:endnote w:type="continuationSeparator" w:id="0">
    <w:p w:rsidR="00E0790B" w:rsidRDefault="00E0790B" w:rsidP="00E07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90B" w:rsidRDefault="00E0790B" w:rsidP="00E0790B">
    <w:pPr>
      <w:pStyle w:val="Footer"/>
    </w:pPr>
    <w:r>
      <w:t>Reviewed September 2026</w:t>
    </w:r>
  </w:p>
  <w:p w:rsidR="00E0790B" w:rsidRDefault="00E079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90B" w:rsidRDefault="00E0790B" w:rsidP="00E0790B">
      <w:pPr>
        <w:spacing w:after="0" w:line="240" w:lineRule="auto"/>
      </w:pPr>
      <w:r>
        <w:separator/>
      </w:r>
    </w:p>
  </w:footnote>
  <w:footnote w:type="continuationSeparator" w:id="0">
    <w:p w:rsidR="00E0790B" w:rsidRDefault="00E0790B" w:rsidP="00E07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B0865"/>
    <w:multiLevelType w:val="multilevel"/>
    <w:tmpl w:val="60F4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62E0E"/>
    <w:multiLevelType w:val="multilevel"/>
    <w:tmpl w:val="38F8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6D3E78"/>
    <w:multiLevelType w:val="hybridMultilevel"/>
    <w:tmpl w:val="66CC3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B02A6"/>
    <w:multiLevelType w:val="multilevel"/>
    <w:tmpl w:val="7B42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2D2211"/>
    <w:multiLevelType w:val="multilevel"/>
    <w:tmpl w:val="3DF2C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9914E6"/>
    <w:multiLevelType w:val="multilevel"/>
    <w:tmpl w:val="EFA08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855E3D"/>
    <w:multiLevelType w:val="hybridMultilevel"/>
    <w:tmpl w:val="4C244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A4A78"/>
    <w:multiLevelType w:val="multilevel"/>
    <w:tmpl w:val="69C06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496B8A"/>
    <w:multiLevelType w:val="multilevel"/>
    <w:tmpl w:val="CE9E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127C88"/>
    <w:multiLevelType w:val="multilevel"/>
    <w:tmpl w:val="6E6A7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C460B"/>
    <w:multiLevelType w:val="multilevel"/>
    <w:tmpl w:val="ACB2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BC5B30"/>
    <w:multiLevelType w:val="multilevel"/>
    <w:tmpl w:val="EE2A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943C6A"/>
    <w:multiLevelType w:val="multilevel"/>
    <w:tmpl w:val="C734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18589C"/>
    <w:multiLevelType w:val="multilevel"/>
    <w:tmpl w:val="3AFC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55494F"/>
    <w:multiLevelType w:val="multilevel"/>
    <w:tmpl w:val="48E8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FF0618"/>
    <w:multiLevelType w:val="multilevel"/>
    <w:tmpl w:val="CA4E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11"/>
  </w:num>
  <w:num w:numId="4">
    <w:abstractNumId w:val="9"/>
  </w:num>
  <w:num w:numId="5">
    <w:abstractNumId w:val="3"/>
  </w:num>
  <w:num w:numId="6">
    <w:abstractNumId w:val="13"/>
  </w:num>
  <w:num w:numId="7">
    <w:abstractNumId w:val="8"/>
  </w:num>
  <w:num w:numId="8">
    <w:abstractNumId w:val="0"/>
  </w:num>
  <w:num w:numId="9">
    <w:abstractNumId w:val="1"/>
  </w:num>
  <w:num w:numId="10">
    <w:abstractNumId w:val="10"/>
  </w:num>
  <w:num w:numId="11">
    <w:abstractNumId w:val="7"/>
  </w:num>
  <w:num w:numId="12">
    <w:abstractNumId w:val="4"/>
  </w:num>
  <w:num w:numId="13">
    <w:abstractNumId w:val="5"/>
  </w:num>
  <w:num w:numId="14">
    <w:abstractNumId w:val="14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17"/>
    <w:rsid w:val="00031959"/>
    <w:rsid w:val="00101160"/>
    <w:rsid w:val="00117F05"/>
    <w:rsid w:val="00283517"/>
    <w:rsid w:val="0029432E"/>
    <w:rsid w:val="002C247E"/>
    <w:rsid w:val="00367E33"/>
    <w:rsid w:val="00533465"/>
    <w:rsid w:val="005A1CD9"/>
    <w:rsid w:val="006406CA"/>
    <w:rsid w:val="007E247E"/>
    <w:rsid w:val="00844463"/>
    <w:rsid w:val="008820DB"/>
    <w:rsid w:val="008B578C"/>
    <w:rsid w:val="008E31C8"/>
    <w:rsid w:val="00990E25"/>
    <w:rsid w:val="009B03C6"/>
    <w:rsid w:val="00B6344B"/>
    <w:rsid w:val="00C71A4A"/>
    <w:rsid w:val="00CA2886"/>
    <w:rsid w:val="00CD48DA"/>
    <w:rsid w:val="00D669AA"/>
    <w:rsid w:val="00D72FD4"/>
    <w:rsid w:val="00D816C6"/>
    <w:rsid w:val="00E0790B"/>
    <w:rsid w:val="00E107FA"/>
    <w:rsid w:val="00E5474E"/>
    <w:rsid w:val="00F779AB"/>
    <w:rsid w:val="00FA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567FE110-AA24-4E8B-8F20-B654AC97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35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2835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2835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51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8351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8351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283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51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07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7F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943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A1CD9"/>
    <w:pPr>
      <w:ind w:left="720"/>
      <w:contextualSpacing/>
    </w:pPr>
  </w:style>
  <w:style w:type="table" w:styleId="GridTable1Light-Accent5">
    <w:name w:val="Grid Table 1 Light Accent 5"/>
    <w:basedOn w:val="TableNormal"/>
    <w:uiPriority w:val="46"/>
    <w:rsid w:val="00D669A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5">
    <w:name w:val="List Table 2 Accent 5"/>
    <w:basedOn w:val="TableNormal"/>
    <w:uiPriority w:val="47"/>
    <w:rsid w:val="007E247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07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90B"/>
  </w:style>
  <w:style w:type="paragraph" w:styleId="Footer">
    <w:name w:val="footer"/>
    <w:basedOn w:val="Normal"/>
    <w:link w:val="FooterChar"/>
    <w:uiPriority w:val="99"/>
    <w:unhideWhenUsed/>
    <w:rsid w:val="00E07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63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34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79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0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4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9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5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7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4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2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15</cp:revision>
  <cp:lastPrinted>2026-08-06T09:05:00Z</cp:lastPrinted>
  <dcterms:created xsi:type="dcterms:W3CDTF">2026-08-05T11:49:00Z</dcterms:created>
  <dcterms:modified xsi:type="dcterms:W3CDTF">2026-09-03T10:48:00Z</dcterms:modified>
</cp:coreProperties>
</file>